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right"/>
      </w:pPr>
      <w:r>
        <w:rPr>
          <w:rtl w:val="0"/>
          <w:lang w:val="zh-TW" w:eastAsia="zh-TW"/>
        </w:rPr>
        <w:t>序号：</w:t>
      </w:r>
      <w:r>
        <w:rPr>
          <w:rtl w:val="0"/>
          <w:lang w:val="en-US"/>
        </w:rPr>
        <w:t>{{number}}</w:t>
      </w:r>
    </w:p>
    <w:p>
      <w:pPr>
        <w:pStyle w:val="Title"/>
      </w:pPr>
      <w:r>
        <w:rPr>
          <w:lang w:val="en-US"/>
        </w:rPr>
        <w:tab/>
      </w:r>
      <w:r>
        <w:rPr>
          <w:rFonts w:ascii="宋体" w:cs="宋体" w:hAnsi="宋体" w:eastAsia="宋体"/>
          <w:rtl w:val="0"/>
          <w:lang w:val="zh-TW" w:eastAsia="zh-TW"/>
        </w:rPr>
        <w:t>缴费通知</w:t>
      </w:r>
    </w:p>
    <w:p>
      <w:pPr>
        <w:pStyle w:val="Normal.0"/>
      </w:pPr>
      <w:r>
        <w:rPr>
          <w:rtl w:val="0"/>
          <w:lang w:val="zh-TW" w:eastAsia="zh-TW"/>
        </w:rPr>
        <w:t>致</w:t>
      </w:r>
      <w:r>
        <w:rPr>
          <w:rtl w:val="0"/>
          <w:lang w:val="en-US"/>
        </w:rPr>
        <w:t>:  {{merchant}}</w:t>
      </w:r>
    </w:p>
    <w:p>
      <w:pPr>
        <w:pStyle w:val="Normal.0"/>
        <w:rPr>
          <w:lang w:val="zh-TW" w:eastAsia="zh-TW"/>
        </w:rPr>
      </w:pPr>
      <w:r>
        <w:rPr>
          <w:rtl w:val="0"/>
          <w:lang w:val="zh-TW" w:eastAsia="zh-TW"/>
        </w:rPr>
        <w:t xml:space="preserve">        根据贵方与我司签订的《租赁及物业合同》，贵方应按合同的约定如期支付租金、水费、电费、押金、物业费及其他约定的费用，费用明细如下：</w:t>
      </w:r>
    </w:p>
    <w:tbl>
      <w:tblPr>
        <w:tblW w:w="851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838"/>
        <w:gridCol w:w="2838"/>
        <w:gridCol w:w="2840"/>
      </w:tblGrid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516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 xml:space="preserve">{{starttime}} </w:t>
            </w:r>
            <w:r>
              <w:rPr>
                <w:rtl w:val="0"/>
                <w:lang w:val="en-US"/>
              </w:rPr>
              <w:t>–</w:t>
            </w:r>
            <w:r>
              <w:rPr>
                <w:rtl w:val="0"/>
                <w:lang w:val="en-US"/>
              </w:rPr>
              <w:t>{{endtime}}</w:t>
            </w:r>
          </w:p>
        </w:tc>
      </w:tr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rtl w:val="0"/>
                <w:lang w:val="zh-TW" w:eastAsia="zh-TW"/>
              </w:rPr>
              <w:t>费用类型</w:t>
            </w:r>
          </w:p>
        </w:tc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rtl w:val="0"/>
                <w:lang w:val="zh-TW" w:eastAsia="zh-TW"/>
              </w:rPr>
              <w:t>金额</w:t>
            </w:r>
            <w:r>
              <w:rPr>
                <w:b w:val="1"/>
                <w:bCs w:val="1"/>
                <w:rtl w:val="0"/>
                <w:lang w:val="en-US"/>
              </w:rPr>
              <w:t>(</w:t>
            </w:r>
            <w:r>
              <w:rPr>
                <w:b w:val="1"/>
                <w:bCs w:val="1"/>
                <w:rtl w:val="0"/>
                <w:lang w:val="zh-TW" w:eastAsia="zh-TW"/>
              </w:rPr>
              <w:t>元</w:t>
            </w:r>
            <w:r>
              <w:rPr>
                <w:b w:val="1"/>
                <w:bCs w:val="1"/>
                <w:rtl w:val="0"/>
                <w:lang w:val="en-US"/>
              </w:rPr>
              <w:t>)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rtl w:val="0"/>
                <w:lang w:val="zh-TW" w:eastAsia="zh-TW"/>
              </w:rPr>
              <w:t>明细</w:t>
            </w:r>
            <w:r>
              <w:rPr>
                <w:b w:val="1"/>
                <w:bCs w:val="1"/>
                <w:rtl w:val="0"/>
                <w:lang w:val="en-US"/>
              </w:rPr>
              <w:t>(</w:t>
            </w:r>
            <w:r>
              <w:rPr>
                <w:b w:val="1"/>
                <w:bCs w:val="1"/>
                <w:rtl w:val="0"/>
                <w:lang w:val="zh-TW" w:eastAsia="zh-TW"/>
              </w:rPr>
              <w:t>元</w:t>
            </w:r>
            <w:r>
              <w:rPr>
                <w:b w:val="1"/>
                <w:bCs w:val="1"/>
                <w:rtl w:val="0"/>
                <w:lang w:val="en-US"/>
              </w:rPr>
              <w:t>)</w:t>
            </w:r>
          </w:p>
        </w:tc>
      </w:tr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zh-TW" w:eastAsia="zh-TW"/>
              </w:rPr>
              <w:t>租金</w:t>
            </w:r>
          </w:p>
        </w:tc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{{rent}}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zh-TW" w:eastAsia="zh-TW"/>
              </w:rPr>
              <w:t>物业费</w:t>
            </w:r>
          </w:p>
        </w:tc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{{property}}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zh-TW" w:eastAsia="zh-TW"/>
              </w:rPr>
              <w:t>押金</w:t>
            </w:r>
          </w:p>
        </w:tc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{{deposit}}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{{depositDetail}}</w:t>
            </w:r>
          </w:p>
        </w:tc>
      </w:tr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zh-TW" w:eastAsia="zh-TW"/>
              </w:rPr>
              <w:t>电费</w:t>
            </w:r>
          </w:p>
        </w:tc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{{power}}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zh-TW" w:eastAsia="zh-TW"/>
              </w:rPr>
              <w:t>水费</w:t>
            </w:r>
          </w:p>
        </w:tc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{{water}}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zh-TW" w:eastAsia="zh-TW"/>
              </w:rPr>
              <w:t>空调费</w:t>
            </w:r>
          </w:p>
        </w:tc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{{airConditioning}}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zh-TW" w:eastAsia="zh-TW"/>
              </w:rPr>
              <w:t>其他费用</w:t>
            </w:r>
          </w:p>
        </w:tc>
        <w:tc>
          <w:tcPr>
            <w:tcW w:type="dxa" w:w="28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{{other}}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{{otherDetail}}</w:t>
            </w:r>
          </w:p>
        </w:tc>
      </w:tr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8516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zh-TW" w:eastAsia="zh-TW"/>
              </w:rPr>
              <w:t>以上费用合计：</w:t>
            </w:r>
            <w:r>
              <w:rPr>
                <w:rtl w:val="0"/>
                <w:lang w:val="en-US"/>
              </w:rPr>
              <w:t>{{summary}}</w:t>
            </w:r>
            <w:r>
              <w:rPr>
                <w:rtl w:val="0"/>
                <w:lang w:val="zh-TW" w:eastAsia="zh-TW"/>
              </w:rPr>
              <w:t xml:space="preserve">    大写：</w:t>
            </w:r>
            <w:r>
              <w:rPr>
                <w:rtl w:val="0"/>
                <w:lang w:val="en-US"/>
              </w:rPr>
              <w:t>{{summaryUpper}}</w:t>
            </w:r>
          </w:p>
        </w:tc>
      </w:tr>
    </w:tbl>
    <w:p>
      <w:pPr>
        <w:pStyle w:val="Normal.0"/>
        <w:rPr>
          <w:lang w:val="zh-TW" w:eastAsia="zh-TW"/>
        </w:rPr>
      </w:pPr>
    </w:p>
    <w:p>
      <w:pPr>
        <w:pStyle w:val="Normal.0"/>
        <w:rPr>
          <w:lang w:val="zh-TW" w:eastAsia="zh-TW"/>
        </w:rPr>
      </w:pPr>
      <w:r>
        <w:rPr>
          <w:rtl w:val="0"/>
          <w:lang w:val="zh-TW" w:eastAsia="zh-TW"/>
        </w:rPr>
        <w:t xml:space="preserve">       请您接到此通知后，对上述费用进行确认，并尽快支付，支付方式见下方说明。支付时，请备注商户名称，感谢您的配合！</w:t>
      </w:r>
    </w:p>
    <w:p>
      <w:pPr>
        <w:pStyle w:val="Normal.0"/>
        <w:rPr>
          <w:lang w:val="zh-TW" w:eastAsia="zh-TW"/>
        </w:rPr>
      </w:pPr>
      <w:r>
        <w:rPr>
          <w:rtl w:val="0"/>
          <w:lang w:val="zh-TW" w:eastAsia="zh-TW"/>
        </w:rPr>
        <w:t>顺颂商祺！</w:t>
      </w:r>
    </w:p>
    <w:p>
      <w:pPr>
        <w:pStyle w:val="Date"/>
        <w:jc w:val="right"/>
      </w:pPr>
      <w:r>
        <w:rPr>
          <w:rtl w:val="0"/>
          <w:lang w:val="en-US"/>
        </w:rPr>
        <w:t>{{mall}}</w:t>
      </w:r>
    </w:p>
    <w:p>
      <w:pPr>
        <w:pStyle w:val="Date"/>
        <w:jc w:val="right"/>
      </w:pPr>
      <w:r>
        <w:rPr>
          <w:rtl w:val="0"/>
          <w:lang w:val="en-US"/>
        </w:rPr>
        <w:t>{{createtime}}</w:t>
      </w:r>
    </w:p>
    <w:tbl>
      <w:tblPr>
        <w:tblW w:w="8516" w:type="dxa"/>
        <w:jc w:val="righ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8516"/>
      </w:tblGrid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85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left"/>
            </w:pPr>
            <w:r>
              <w:rPr>
                <w:rtl w:val="0"/>
                <w:lang w:val="zh-TW" w:eastAsia="zh-TW"/>
              </w:rPr>
              <w:t>付款方式</w:t>
            </w:r>
            <w:r>
              <w:rPr>
                <w:rtl w:val="0"/>
                <w:lang w:val="en-US"/>
              </w:rPr>
              <w:t>1</w:t>
            </w:r>
          </w:p>
        </w:tc>
      </w:tr>
      <w:tr>
        <w:tblPrEx>
          <w:shd w:val="clear" w:color="auto" w:fill="ced7e7"/>
        </w:tblPrEx>
        <w:trPr>
          <w:trHeight w:val="700" w:hRule="atLeast"/>
        </w:trPr>
        <w:tc>
          <w:tcPr>
            <w:tcW w:type="dxa" w:w="85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left"/>
              <w:rPr/>
            </w:pPr>
            <w:r>
              <w:rPr>
                <w:rtl w:val="0"/>
                <w:lang w:val="zh-TW" w:eastAsia="zh-TW"/>
              </w:rPr>
              <w:t>开户行：</w:t>
            </w:r>
            <w:r>
              <w:rPr>
                <w:rtl w:val="0"/>
                <w:lang w:val="zh-CN" w:eastAsia="zh-CN"/>
              </w:rPr>
              <w:t>{{</w:t>
            </w:r>
            <w:r>
              <w:rPr>
                <w:rtl w:val="0"/>
                <w:lang w:val="en-US"/>
              </w:rPr>
              <w:t>accountName</w:t>
            </w:r>
            <w:r>
              <w:rPr>
                <w:rtl w:val="0"/>
                <w:lang w:val="zh-CN" w:eastAsia="zh-CN"/>
              </w:rPr>
              <w:t>}}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zh-TW" w:eastAsia="zh-TW"/>
              </w:rPr>
              <w:t>账户：</w:t>
            </w:r>
            <w:r>
              <w:rPr>
                <w:rtl w:val="0"/>
                <w:lang w:val="zh-CN" w:eastAsia="zh-CN"/>
              </w:rPr>
              <w:t>{{</w:t>
            </w:r>
            <w:r>
              <w:rPr>
                <w:rtl w:val="0"/>
                <w:lang w:val="en-US"/>
              </w:rPr>
              <w:t>accountNumber</w:t>
            </w:r>
            <w:r>
              <w:rPr>
                <w:rtl w:val="0"/>
                <w:lang w:val="zh-CN" w:eastAsia="zh-CN"/>
              </w:rPr>
              <w:t>}}</w:t>
            </w:r>
          </w:p>
        </w:tc>
      </w:tr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85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left"/>
            </w:pPr>
            <w:r>
              <w:rPr>
                <w:rtl w:val="0"/>
                <w:lang w:val="zh-TW" w:eastAsia="zh-TW"/>
              </w:rPr>
              <w:t>付款方式</w:t>
            </w:r>
            <w:r>
              <w:rPr>
                <w:rtl w:val="0"/>
                <w:lang w:val="en-US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668" w:hRule="atLeast"/>
        </w:trPr>
        <w:tc>
          <w:tcPr>
            <w:tcW w:type="dxa" w:w="85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85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left"/>
            </w:pPr>
            <w:r>
              <w:rPr>
                <w:sz w:val="20"/>
                <w:szCs w:val="20"/>
                <w:rtl w:val="0"/>
                <w:lang w:val="zh-TW" w:eastAsia="zh-TW"/>
              </w:rPr>
              <w:t>温馨提示：请您转账时，备注商户名称，以备我们及时确认您的付款信息，避免逾期。</w:t>
            </w:r>
          </w:p>
        </w:tc>
      </w:tr>
    </w:tbl>
    <w:p>
      <w:pPr>
        <w:pStyle w:val="Date"/>
        <w:jc w:val="right"/>
      </w:pPr>
      <w:r/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  <w:font w:name="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8280"/>
        <w:tab w:val="clear" w:pos="8306"/>
      </w:tabs>
      <w:jc w:val="right"/>
    </w:pPr>
    <w:r>
      <w:rPr>
        <w:rtl w:val="0"/>
        <w:lang w:val="zh-TW" w:eastAsia="zh-TW"/>
      </w:rPr>
      <w:t>联系人：</w:t>
    </w:r>
    <w:r>
      <w:rPr>
        <w:rtl w:val="0"/>
        <w:lang w:val="en-US"/>
      </w:rPr>
      <w:t>{{linkPerson}}</w:t>
    </w:r>
    <w:r>
      <w:rPr>
        <w:rtl w:val="0"/>
        <w:lang w:val="zh-TW" w:eastAsia="zh-TW"/>
      </w:rPr>
      <w:t xml:space="preserve">   联系电话：</w:t>
    </w:r>
    <w:r>
      <w:rPr>
        <w:rtl w:val="0"/>
        <w:lang w:val="en-US"/>
      </w:rPr>
      <w:t>{{linkPhone}}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8280"/>
        <w:tab w:val="clear" w:pos="8306"/>
      </w:tabs>
    </w:pPr>
    <w:r>
      <w:rPr>
        <w:sz w:val="44"/>
        <w:szCs w:val="44"/>
        <w:rtl w:val="0"/>
        <w:lang w:val="en-US"/>
      </w:rPr>
      <w:t>{{mall}}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25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0"/>
      <w:pBdr>
        <w:top w:val="nil"/>
        <w:left w:val="nil"/>
        <w:bottom w:val="single" w:color="000000" w:sz="6" w:space="0" w:shadow="0" w:frame="0"/>
        <w:right w:val="nil"/>
      </w:pBdr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Cambria" w:cs="Cambria" w:hAnsi="Cambria" w:eastAsia="Cambr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18"/>
      <w:szCs w:val="18"/>
      <w:u w:val="none" w:color="000000"/>
      <w:vertAlign w:val="baseline"/>
      <w:lang w:val="en-US"/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Cambria" w:hAnsi="Cambria" w:eastAsia="Cambr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18"/>
      <w:szCs w:val="18"/>
      <w:u w:val="none" w:color="000000"/>
      <w:vertAlign w:val="baseline"/>
      <w:lang w:val="en-US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mbria" w:cs="Cambria" w:hAnsi="Cambria" w:eastAsia="Cambr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vertAlign w:val="baseline"/>
      <w:lang w:val="en-US"/>
    </w:rPr>
  </w:style>
  <w:style w:type="paragraph" w:styleId="Title">
    <w:name w:val="Title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0"/>
      <w:jc w:val="center"/>
      <w:outlineLvl w:val="0"/>
    </w:pPr>
    <w:rPr>
      <w:rFonts w:ascii="Calibri" w:cs="Calibri" w:hAnsi="Calibri" w:eastAsia="Calibri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32"/>
      <w:szCs w:val="32"/>
      <w:u w:val="none" w:color="000000"/>
      <w:vertAlign w:val="baseline"/>
      <w:lang w:val="en-US"/>
    </w:rPr>
  </w:style>
  <w:style w:type="paragraph" w:styleId="Date">
    <w:name w:val="Date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mbria" w:cs="Cambria" w:hAnsi="Cambria" w:eastAsia="Cambr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